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7D" w:rsidRPr="00826413" w:rsidRDefault="00D00C7D" w:rsidP="0082641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Публичный отчёт первичной профсоюзной организации</w:t>
      </w:r>
      <w:r w:rsidR="00826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D02F2" w:rsidRPr="008264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МБОУ ДО «ЦДО» за 2025 год</w:t>
      </w:r>
    </w:p>
    <w:p w:rsidR="00D00C7D" w:rsidRPr="00826413" w:rsidRDefault="00D00C7D" w:rsidP="0082641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6301" w:rsidRPr="00826413" w:rsidRDefault="007D02F2" w:rsidP="008264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413">
        <w:rPr>
          <w:rFonts w:ascii="Times New Roman" w:hAnsi="Times New Roman" w:cs="Times New Roman"/>
          <w:sz w:val="24"/>
          <w:szCs w:val="24"/>
        </w:rPr>
        <w:t>Роль профсоюза и первичной профсоюзной организации</w:t>
      </w:r>
      <w:r w:rsidR="00F26B7F" w:rsidRPr="00826413">
        <w:rPr>
          <w:rFonts w:ascii="Times New Roman" w:hAnsi="Times New Roman" w:cs="Times New Roman"/>
          <w:sz w:val="24"/>
          <w:szCs w:val="24"/>
        </w:rPr>
        <w:t xml:space="preserve"> заключается в</w:t>
      </w:r>
      <w:r w:rsidRPr="00826413">
        <w:rPr>
          <w:rFonts w:ascii="Times New Roman" w:hAnsi="Times New Roman" w:cs="Times New Roman"/>
          <w:sz w:val="24"/>
          <w:szCs w:val="24"/>
        </w:rPr>
        <w:t xml:space="preserve"> </w:t>
      </w:r>
      <w:r w:rsidR="00F26B7F" w:rsidRPr="00826413">
        <w:rPr>
          <w:rFonts w:ascii="Times New Roman" w:hAnsi="Times New Roman" w:cs="Times New Roman"/>
          <w:sz w:val="24"/>
          <w:szCs w:val="24"/>
        </w:rPr>
        <w:t xml:space="preserve">защите трудовых прав сотрудников, </w:t>
      </w:r>
      <w:r w:rsidRPr="00826413">
        <w:rPr>
          <w:rFonts w:ascii="Times New Roman" w:hAnsi="Times New Roman" w:cs="Times New Roman"/>
          <w:sz w:val="24"/>
          <w:szCs w:val="24"/>
        </w:rPr>
        <w:t>реализации их социальных гарантий и активно</w:t>
      </w:r>
      <w:r w:rsidR="00F26B7F" w:rsidRPr="00826413">
        <w:rPr>
          <w:rFonts w:ascii="Times New Roman" w:hAnsi="Times New Roman" w:cs="Times New Roman"/>
          <w:sz w:val="24"/>
          <w:szCs w:val="24"/>
        </w:rPr>
        <w:t>й работе</w:t>
      </w:r>
      <w:r w:rsidRPr="00826413">
        <w:rPr>
          <w:rFonts w:ascii="Times New Roman" w:hAnsi="Times New Roman" w:cs="Times New Roman"/>
          <w:sz w:val="24"/>
          <w:szCs w:val="24"/>
        </w:rPr>
        <w:t xml:space="preserve"> над улучшением а</w:t>
      </w:r>
      <w:r w:rsidR="00256301" w:rsidRPr="00826413">
        <w:rPr>
          <w:rFonts w:ascii="Times New Roman" w:hAnsi="Times New Roman" w:cs="Times New Roman"/>
          <w:sz w:val="24"/>
          <w:szCs w:val="24"/>
        </w:rPr>
        <w:t>тмосферы в рабочем коллективе.</w:t>
      </w:r>
    </w:p>
    <w:p w:rsidR="00F26B7F" w:rsidRPr="00826413" w:rsidRDefault="00F26B7F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 конец 2025 года в составе первичной профсоюзной организации МБОУ ДО «ЦДО» состоят 50 человек, что составляет 94,4% от общего числа работников Центра: педагогические работники – 100% (43 человека), обслуживающий персонал – 70% (из 10 человек – 3 чел. не в профсоюзе). </w:t>
      </w:r>
      <w:r w:rsidR="00A57EBD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Молодёжь</w:t>
      </w:r>
      <w:r w:rsidR="00D00B7D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составляет </w:t>
      </w:r>
      <w:r w:rsidR="00A57EBD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более 40%.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Это свидетельствует о высоком уровне доверия к профсоюзу и осознании работниками важности коллективной защиты своих прав.</w:t>
      </w:r>
    </w:p>
    <w:p w:rsidR="008C1665" w:rsidRPr="00826413" w:rsidRDefault="00A57EBD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Профком ЦДО состоит из 8 человек,</w:t>
      </w:r>
      <w:r w:rsidR="00256301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из которых более 70% (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 человек) – молодёжь</w:t>
      </w:r>
      <w:r w:rsidR="00C372BE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что позволяет построить работы с учетом совр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еменных взглядов, </w:t>
      </w:r>
      <w:r w:rsidR="00256301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новых ценностей, делая работу профсоюзной организации современным инструментом для построения справедливого и комфортного рабочего места.</w:t>
      </w:r>
    </w:p>
    <w:p w:rsidR="00391B33" w:rsidRPr="00826413" w:rsidRDefault="00391B33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В отчётном периоде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проведено 13 заседаний, в ходе которых были рассмотрены вопросы об оплате труда, распределении стимулирующих и премиальных выплат, обеспечен контроль за соблюдением трудового законодательства, охране труда, организации летнего отдыха и оздоровления, рассмотрены социально-экономические вопросы, представление работников к награждению, организация культурно-просветительских мероприятий, обсуждены вопросы реализации корпоративной программы «Здоровье. Красота, Успех – 2.0». </w:t>
      </w:r>
    </w:p>
    <w:p w:rsidR="00391B33" w:rsidRPr="00826413" w:rsidRDefault="00391B33" w:rsidP="008264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82641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Профком активно осуществлял деятельность по защите социально-трудовых прав и интересов работников. Регулярно проводились встречи с администрацией по вопросам оплаты труда, условий работы, охраны труда и социальной поддержки. Члены профкома оперативно реагировали на обращения коллег, обеспечивали правовую помощь, участвовали в работе комиссий и совещательных органов учреждения. </w:t>
      </w:r>
    </w:p>
    <w:p w:rsidR="00391B33" w:rsidRPr="00826413" w:rsidRDefault="00391B33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Особое внимание уделялось информированию членов профсоюза: через рассылки, информационные стенды и собрания доносилась актуальная информация о законодательных изменениях, профсоюзных инициативах и возможностях социальной защиты. Благодаря слаженной работе профкома удалось сохранить высокий уровень доверия коллектива и укрепить позиции профсоюза как надёжного защитника прав работников.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2F35DE" w:rsidRPr="00826413" w:rsidRDefault="002F35DE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2025 году заключено 5 трудовых договоров с вновь пришедшими работниками. В договорах прописаны: место работы, трудовые функции, права и обязанности, условия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оплаты труда, р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ежим труда и отдыха, гарантии и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компенсации. Каждый из вновь пришедших сотрудников вступил в профсоюз. В 2025 году было 4 расторжения трудового договора по инициативе работника по случаю увольнения.</w:t>
      </w:r>
    </w:p>
    <w:p w:rsidR="002F35DE" w:rsidRPr="00826413" w:rsidRDefault="002F35DE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сентябре и январе с работниками заключены дополнительные соглашения, так как поменялась нагрузка и стимулирующие выплаты. </w:t>
      </w:r>
    </w:p>
    <w:p w:rsidR="00391B33" w:rsidRPr="00826413" w:rsidRDefault="002F35DE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График отпусков работников образовательной организации составлен и согласован с профсоюзным лидером (ст.123 ТКРФ) за 2 недели до нового года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Сотрудникам предоставляются дополнительные оплачиваемые дни в соответствии с пунктами КД.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приказы по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оплате труда, по распределению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стимулирующих и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премиальных выплат согласованы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 профсоюзом. Работники с приказами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ознакомлены.</w:t>
      </w:r>
    </w:p>
    <w:p w:rsidR="003B58E8" w:rsidRPr="00826413" w:rsidRDefault="003B58E8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Охрана тр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уда одна из приоритетных задач Центра. С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здана комиссия по охране труда, р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азработана техническая документация, осуществляются рейды по охране труда.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М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ежду администрацией и профкомом заключается соглашение по охране труда и технике безопасности. </w:t>
      </w:r>
    </w:p>
    <w:p w:rsidR="003B58E8" w:rsidRPr="00826413" w:rsidRDefault="003B58E8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учреждении заведены журналы по технике безопасности, проводятся инс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труктажи с работниками Центра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отрабатываются правила эвакуации и поведения при пожаре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террористических атаках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</w:p>
    <w:p w:rsidR="00826413" w:rsidRPr="00826413" w:rsidRDefault="003B58E8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Центре реализуется к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орпоративная программа по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укреплению здоровья работников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ого бюджетного образовательного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учреждения «Центр дополнительного образования» на рабочем месте «Здоровье. Красота.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Успех – 2.0»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программа «Нулевой травматизм»</w:t>
      </w:r>
      <w:r w:rsidR="00826413"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0608A1" w:rsidRPr="00826413" w:rsidRDefault="00826413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Охрана труда и здоровья в ЦДО реализу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ется по следующим направлениям: б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езопас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ные и комфортные условия труда, п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рофилактика заболевани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й, исключение вредных привычек, п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равиль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ное и сбалансированное питание, двигательная активность, укрепление психического здоровья, профилактика профессионального выгорания.</w:t>
      </w:r>
    </w:p>
    <w:p w:rsidR="00826413" w:rsidRPr="00826413" w:rsidRDefault="00826413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Оценка деятельности первичной профсоюзной организации должна базироваться на следующих ключевых показателях: устойчивый рост её влияния, результативность коллективного договора и его практическое применение, прозрачность и доступность информации о работе, рациональное использование профсоюзных финансов, высокий уровень удовлетворенности членов профсоюза, а также отсутствие конфликтных ситуаций</w:t>
      </w: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жалоб в трудовом коллективе.</w:t>
      </w:r>
    </w:p>
    <w:p w:rsidR="00826413" w:rsidRPr="00826413" w:rsidRDefault="00826413" w:rsidP="0082641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</w:t>
      </w:r>
      <w:r w:rsidRPr="00826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профсоюз намерен решать следующие задачи:</w:t>
      </w:r>
    </w:p>
    <w:p w:rsidR="00826413" w:rsidRPr="00826413" w:rsidRDefault="00826413" w:rsidP="0082641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стабильности профсоюзного членства.</w:t>
      </w:r>
    </w:p>
    <w:p w:rsidR="00826413" w:rsidRPr="00826413" w:rsidRDefault="00826413" w:rsidP="0082641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сотрудничества с администрацией для защиты социально-трудовых и профессиональных прав и интересов членов профсоюза.</w:t>
      </w:r>
    </w:p>
    <w:p w:rsidR="00826413" w:rsidRPr="00826413" w:rsidRDefault="00826413" w:rsidP="0082641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укреплению коллектива.</w:t>
      </w:r>
    </w:p>
    <w:p w:rsidR="00826413" w:rsidRPr="00826413" w:rsidRDefault="00826413" w:rsidP="0082641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взаимоуважения и взаимопомощи в коллективе.</w:t>
      </w:r>
    </w:p>
    <w:p w:rsidR="00D00C7D" w:rsidRPr="00826413" w:rsidRDefault="00D00C7D" w:rsidP="008264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00C7D" w:rsidRPr="00826413" w:rsidRDefault="00D00C7D" w:rsidP="008264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</w:t>
      </w:r>
      <w:r w:rsidR="000608A1"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ППО</w:t>
      </w:r>
      <w:r w:rsidR="00826413"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МБОУ ДО «ЦДО»</w:t>
      </w:r>
      <w:r w:rsidR="000608A1"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6413" w:rsidRPr="00826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Будахина Ю.В.</w:t>
      </w:r>
    </w:p>
    <w:p w:rsidR="008F35DC" w:rsidRPr="00826413" w:rsidRDefault="008F35DC" w:rsidP="0082641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F35DC" w:rsidRPr="0082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D55"/>
    <w:multiLevelType w:val="multilevel"/>
    <w:tmpl w:val="0B0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70E69"/>
    <w:multiLevelType w:val="hybridMultilevel"/>
    <w:tmpl w:val="F87C4A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FA5476"/>
    <w:multiLevelType w:val="hybridMultilevel"/>
    <w:tmpl w:val="17264B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CC03E20"/>
    <w:multiLevelType w:val="hybridMultilevel"/>
    <w:tmpl w:val="2E48E5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7D"/>
    <w:rsid w:val="000608A1"/>
    <w:rsid w:val="0019654C"/>
    <w:rsid w:val="001D393C"/>
    <w:rsid w:val="002234E5"/>
    <w:rsid w:val="00256301"/>
    <w:rsid w:val="002B2FC0"/>
    <w:rsid w:val="002F35DE"/>
    <w:rsid w:val="00391B33"/>
    <w:rsid w:val="003B58E8"/>
    <w:rsid w:val="00417C07"/>
    <w:rsid w:val="005F6E9D"/>
    <w:rsid w:val="00607368"/>
    <w:rsid w:val="00753041"/>
    <w:rsid w:val="007D02F2"/>
    <w:rsid w:val="00826413"/>
    <w:rsid w:val="008B6DB2"/>
    <w:rsid w:val="008C1665"/>
    <w:rsid w:val="008F35DC"/>
    <w:rsid w:val="009066E5"/>
    <w:rsid w:val="009864AC"/>
    <w:rsid w:val="00A57EBD"/>
    <w:rsid w:val="00BD0307"/>
    <w:rsid w:val="00C372BE"/>
    <w:rsid w:val="00D00B7D"/>
    <w:rsid w:val="00D00C7D"/>
    <w:rsid w:val="00E95D58"/>
    <w:rsid w:val="00EB519A"/>
    <w:rsid w:val="00F055BD"/>
    <w:rsid w:val="00F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F351"/>
  <w15:chartTrackingRefBased/>
  <w15:docId w15:val="{B7AB11DE-4AAA-4CF3-A97F-930D9B5D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C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19A"/>
    <w:rPr>
      <w:rFonts w:ascii="Segoe UI" w:hAnsi="Segoe UI" w:cs="Segoe UI"/>
      <w:sz w:val="18"/>
      <w:szCs w:val="18"/>
    </w:rPr>
  </w:style>
  <w:style w:type="character" w:customStyle="1" w:styleId="messagetext">
    <w:name w:val="messagetext"/>
    <w:basedOn w:val="a0"/>
    <w:rsid w:val="007D02F2"/>
  </w:style>
  <w:style w:type="character" w:styleId="a7">
    <w:name w:val="Hyperlink"/>
    <w:basedOn w:val="a0"/>
    <w:uiPriority w:val="99"/>
    <w:semiHidden/>
    <w:unhideWhenUsed/>
    <w:rsid w:val="007D02F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2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9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8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3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6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IT-CUBE Maker14</cp:lastModifiedBy>
  <cp:revision>2</cp:revision>
  <cp:lastPrinted>2020-01-16T07:06:00Z</cp:lastPrinted>
  <dcterms:created xsi:type="dcterms:W3CDTF">2026-01-22T13:53:00Z</dcterms:created>
  <dcterms:modified xsi:type="dcterms:W3CDTF">2026-01-22T13:53:00Z</dcterms:modified>
</cp:coreProperties>
</file>